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00AB8" w14:textId="77777777" w:rsidR="00432CCF" w:rsidRPr="00161E89" w:rsidRDefault="00432CCF">
      <w:pPr>
        <w:widowControl/>
        <w:spacing w:line="259" w:lineRule="auto"/>
        <w:ind w:right="522"/>
        <w:jc w:val="center"/>
        <w:rPr>
          <w:b/>
          <w:sz w:val="20"/>
          <w:u w:val="single"/>
          <w:lang w:val="en-US"/>
        </w:rPr>
      </w:pPr>
    </w:p>
    <w:p w14:paraId="6AD7AF44" w14:textId="77777777" w:rsidR="00432CCF" w:rsidRPr="00161E89" w:rsidRDefault="00432CCF">
      <w:pPr>
        <w:widowControl/>
        <w:spacing w:line="259" w:lineRule="auto"/>
        <w:ind w:right="522"/>
        <w:jc w:val="center"/>
        <w:rPr>
          <w:b/>
          <w:sz w:val="20"/>
          <w:u w:val="single"/>
          <w:lang w:val="en-US"/>
        </w:rPr>
      </w:pPr>
    </w:p>
    <w:p w14:paraId="149AC935" w14:textId="77777777" w:rsidR="00432CCF" w:rsidRPr="00161E89" w:rsidRDefault="00432CCF">
      <w:pPr>
        <w:widowControl/>
        <w:spacing w:line="259" w:lineRule="auto"/>
        <w:ind w:right="522"/>
        <w:jc w:val="center"/>
        <w:rPr>
          <w:b/>
          <w:sz w:val="20"/>
          <w:u w:val="single"/>
          <w:lang w:val="en-US"/>
        </w:rPr>
      </w:pPr>
    </w:p>
    <w:p w14:paraId="6C3544E1" w14:textId="77777777" w:rsidR="00432CCF" w:rsidRPr="00161E89" w:rsidRDefault="00432CCF">
      <w:pPr>
        <w:widowControl/>
        <w:spacing w:line="259" w:lineRule="auto"/>
        <w:ind w:right="522"/>
        <w:jc w:val="center"/>
        <w:rPr>
          <w:b/>
          <w:sz w:val="20"/>
          <w:u w:val="single"/>
          <w:lang w:val="en-US"/>
        </w:rPr>
      </w:pPr>
    </w:p>
    <w:p w14:paraId="57A829D9" w14:textId="1125A4F0" w:rsidR="00432CCF" w:rsidRPr="00161E89" w:rsidRDefault="00AE67C9">
      <w:pPr>
        <w:pStyle w:val="P68B1DB1-Normal1"/>
        <w:widowControl/>
        <w:spacing w:line="259" w:lineRule="auto"/>
        <w:ind w:right="522"/>
        <w:jc w:val="center"/>
        <w:rPr>
          <w:lang w:val="en-US"/>
        </w:rPr>
      </w:pPr>
      <w:r w:rsidRPr="00161E89">
        <w:rPr>
          <w:lang w:val="en-US"/>
        </w:rPr>
        <w:t xml:space="preserve">Guidelines for preparing the "Ethical Considerations of the Postdoctoral Research Project" </w:t>
      </w:r>
    </w:p>
    <w:p w14:paraId="695A5E0B" w14:textId="77777777" w:rsidR="00432CCF" w:rsidRPr="00161E89" w:rsidRDefault="00432CCF">
      <w:pPr>
        <w:widowControl/>
        <w:ind w:right="522"/>
        <w:jc w:val="both"/>
        <w:rPr>
          <w:sz w:val="20"/>
          <w:lang w:val="en-US"/>
        </w:rPr>
      </w:pPr>
    </w:p>
    <w:p w14:paraId="4AD6C1A2" w14:textId="77777777" w:rsidR="00432CCF" w:rsidRPr="00161E89" w:rsidRDefault="00432CCF">
      <w:pPr>
        <w:widowControl/>
        <w:ind w:right="522"/>
        <w:jc w:val="both"/>
        <w:rPr>
          <w:b/>
          <w:sz w:val="20"/>
          <w:lang w:val="en-US"/>
        </w:rPr>
      </w:pPr>
    </w:p>
    <w:p w14:paraId="2BCF4470" w14:textId="77777777" w:rsidR="00432CCF" w:rsidRPr="00161E89" w:rsidRDefault="00AE67C9">
      <w:pPr>
        <w:pStyle w:val="Textonotapie"/>
        <w:widowControl/>
        <w:ind w:right="522"/>
        <w:jc w:val="both"/>
        <w:rPr>
          <w:lang w:val="en-US"/>
        </w:rPr>
      </w:pPr>
      <w:r w:rsidRPr="00161E89">
        <w:rPr>
          <w:lang w:val="en-US"/>
        </w:rPr>
        <w:t xml:space="preserve">If the Postdoctoral Research Project involves human participants, the proposal must include a description of the following: </w:t>
      </w:r>
    </w:p>
    <w:p w14:paraId="49813555" w14:textId="77777777" w:rsidR="00432CCF" w:rsidRPr="00161E89" w:rsidRDefault="00432CCF">
      <w:pPr>
        <w:widowControl/>
        <w:ind w:right="522"/>
        <w:jc w:val="both"/>
        <w:rPr>
          <w:sz w:val="20"/>
          <w:lang w:val="en-US"/>
        </w:rPr>
      </w:pPr>
    </w:p>
    <w:p w14:paraId="7CE7E401" w14:textId="77777777" w:rsidR="00432CCF" w:rsidRPr="00161E89" w:rsidRDefault="00AE67C9">
      <w:pPr>
        <w:pStyle w:val="Textonotapie"/>
        <w:widowControl/>
        <w:numPr>
          <w:ilvl w:val="0"/>
          <w:numId w:val="8"/>
        </w:numPr>
        <w:autoSpaceDE/>
        <w:autoSpaceDN/>
        <w:ind w:right="522"/>
        <w:jc w:val="both"/>
        <w:rPr>
          <w:lang w:val="en-US"/>
        </w:rPr>
      </w:pPr>
      <w:r w:rsidRPr="00161E89">
        <w:rPr>
          <w:lang w:val="en-US"/>
        </w:rPr>
        <w:t xml:space="preserve">The procedure for recruiting and contacting potential participants. </w:t>
      </w:r>
    </w:p>
    <w:p w14:paraId="6722EA4E" w14:textId="7D18305B" w:rsidR="00432CCF" w:rsidRPr="00161E89" w:rsidRDefault="00AE67C9">
      <w:pPr>
        <w:pStyle w:val="Textonotapie"/>
        <w:widowControl/>
        <w:numPr>
          <w:ilvl w:val="0"/>
          <w:numId w:val="8"/>
        </w:numPr>
        <w:autoSpaceDE/>
        <w:autoSpaceDN/>
        <w:ind w:right="522"/>
        <w:jc w:val="both"/>
        <w:rPr>
          <w:lang w:val="en-US"/>
        </w:rPr>
      </w:pPr>
      <w:r w:rsidRPr="00161E89">
        <w:rPr>
          <w:lang w:val="en-US"/>
        </w:rPr>
        <w:t>The process for obtaining informed consent (or assent, where applicable</w:t>
      </w:r>
      <w:r w:rsidR="00161E89" w:rsidRPr="00161E89">
        <w:rPr>
          <w:lang w:val="en-US"/>
        </w:rPr>
        <w:t>.</w:t>
      </w:r>
      <w:r w:rsidRPr="00161E89">
        <w:rPr>
          <w:lang w:val="en-US"/>
        </w:rPr>
        <w:t>)</w:t>
      </w:r>
    </w:p>
    <w:p w14:paraId="41839A90" w14:textId="77777777" w:rsidR="00432CCF" w:rsidRPr="00161E89" w:rsidRDefault="00AE67C9">
      <w:pPr>
        <w:pStyle w:val="Textonotapie"/>
        <w:widowControl/>
        <w:numPr>
          <w:ilvl w:val="0"/>
          <w:numId w:val="8"/>
        </w:numPr>
        <w:autoSpaceDE/>
        <w:autoSpaceDN/>
        <w:ind w:right="522"/>
        <w:jc w:val="both"/>
        <w:rPr>
          <w:lang w:val="en-US"/>
        </w:rPr>
      </w:pPr>
      <w:r w:rsidRPr="00161E89">
        <w:rPr>
          <w:lang w:val="en-US"/>
        </w:rPr>
        <w:t xml:space="preserve">An assessment of potential risks (physical, psychological, social, etc.) and the specific measures that will be implemented to minimize and mitigate such risks. </w:t>
      </w:r>
    </w:p>
    <w:p w14:paraId="70CD5330" w14:textId="77777777" w:rsidR="00432CCF" w:rsidRPr="00161E89" w:rsidRDefault="00AE67C9">
      <w:pPr>
        <w:pStyle w:val="Textonotapie"/>
        <w:widowControl/>
        <w:numPr>
          <w:ilvl w:val="0"/>
          <w:numId w:val="8"/>
        </w:numPr>
        <w:autoSpaceDE/>
        <w:autoSpaceDN/>
        <w:ind w:right="805"/>
        <w:jc w:val="both"/>
        <w:rPr>
          <w:lang w:val="en-US"/>
        </w:rPr>
      </w:pPr>
      <w:r w:rsidRPr="00161E89">
        <w:rPr>
          <w:lang w:val="en-US"/>
        </w:rPr>
        <w:t>An assessment of po</w:t>
      </w:r>
      <w:r w:rsidRPr="00161E89">
        <w:rPr>
          <w:lang w:val="en-US"/>
        </w:rPr>
        <w:t xml:space="preserve">tential risks to members of the research team and the measures that will be implemented to ensure their safety. </w:t>
      </w:r>
    </w:p>
    <w:p w14:paraId="0FFD4037" w14:textId="77777777" w:rsidR="00432CCF" w:rsidRPr="00161E89" w:rsidRDefault="00AE67C9">
      <w:pPr>
        <w:pStyle w:val="Textonotapie"/>
        <w:widowControl/>
        <w:numPr>
          <w:ilvl w:val="0"/>
          <w:numId w:val="8"/>
        </w:numPr>
        <w:autoSpaceDE/>
        <w:autoSpaceDN/>
        <w:ind w:right="805"/>
        <w:jc w:val="both"/>
        <w:rPr>
          <w:lang w:val="en-US"/>
        </w:rPr>
      </w:pPr>
      <w:r w:rsidRPr="00161E89">
        <w:rPr>
          <w:lang w:val="en-US"/>
        </w:rPr>
        <w:t>Security protocols for maintaining confidentiality and protecting participants’ privacy, including data protection measures.</w:t>
      </w:r>
    </w:p>
    <w:p w14:paraId="0195477D" w14:textId="77777777" w:rsidR="00432CCF" w:rsidRPr="00161E89" w:rsidRDefault="00432CCF">
      <w:pPr>
        <w:widowControl/>
        <w:ind w:right="805"/>
        <w:jc w:val="both"/>
        <w:rPr>
          <w:sz w:val="20"/>
          <w:lang w:val="en-US"/>
        </w:rPr>
      </w:pPr>
    </w:p>
    <w:p w14:paraId="56E44127" w14:textId="77777777" w:rsidR="00432CCF" w:rsidRPr="00161E89" w:rsidRDefault="00AE67C9">
      <w:pPr>
        <w:pStyle w:val="Textonotapie"/>
        <w:widowControl/>
        <w:ind w:right="805"/>
        <w:jc w:val="both"/>
        <w:rPr>
          <w:lang w:val="en-US"/>
        </w:rPr>
      </w:pPr>
      <w:r w:rsidRPr="00161E89">
        <w:rPr>
          <w:lang w:val="en-US"/>
        </w:rPr>
        <w:t>If the Postdoctor</w:t>
      </w:r>
      <w:r w:rsidRPr="00161E89">
        <w:rPr>
          <w:lang w:val="en-US"/>
        </w:rPr>
        <w:t>al Research Project involves the use of animals, the proposal must specify:</w:t>
      </w:r>
    </w:p>
    <w:p w14:paraId="0DA45E99" w14:textId="77777777" w:rsidR="00432CCF" w:rsidRPr="00161E89" w:rsidRDefault="00AE67C9">
      <w:pPr>
        <w:pStyle w:val="Textonotapie"/>
        <w:widowControl/>
        <w:numPr>
          <w:ilvl w:val="0"/>
          <w:numId w:val="8"/>
        </w:numPr>
        <w:autoSpaceDE/>
        <w:autoSpaceDN/>
        <w:ind w:right="805"/>
        <w:jc w:val="both"/>
        <w:rPr>
          <w:lang w:val="en-US"/>
        </w:rPr>
      </w:pPr>
      <w:r w:rsidRPr="00161E89">
        <w:rPr>
          <w:lang w:val="en-US"/>
        </w:rPr>
        <w:t>The source of the animals.</w:t>
      </w:r>
    </w:p>
    <w:p w14:paraId="75CDC1F6" w14:textId="77777777" w:rsidR="00432CCF" w:rsidRPr="00161E89" w:rsidRDefault="00AE67C9">
      <w:pPr>
        <w:pStyle w:val="Textonotapie"/>
        <w:widowControl/>
        <w:numPr>
          <w:ilvl w:val="0"/>
          <w:numId w:val="8"/>
        </w:numPr>
        <w:autoSpaceDE/>
        <w:autoSpaceDN/>
        <w:ind w:right="805"/>
        <w:jc w:val="both"/>
        <w:rPr>
          <w:lang w:val="en-US"/>
        </w:rPr>
      </w:pPr>
      <w:r w:rsidRPr="00161E89">
        <w:rPr>
          <w:lang w:val="en-US"/>
        </w:rPr>
        <w:t>Procedures for transportation, housing, handling, and care.</w:t>
      </w:r>
    </w:p>
    <w:p w14:paraId="7196E4EA" w14:textId="77777777" w:rsidR="00432CCF" w:rsidRPr="00161E89" w:rsidRDefault="00AE67C9">
      <w:pPr>
        <w:pStyle w:val="Textonotapie"/>
        <w:widowControl/>
        <w:numPr>
          <w:ilvl w:val="0"/>
          <w:numId w:val="8"/>
        </w:numPr>
        <w:autoSpaceDE/>
        <w:autoSpaceDN/>
        <w:ind w:right="805"/>
        <w:jc w:val="both"/>
        <w:rPr>
          <w:lang w:val="en-US"/>
        </w:rPr>
      </w:pPr>
      <w:r w:rsidRPr="00161E89">
        <w:rPr>
          <w:lang w:val="en-US"/>
        </w:rPr>
        <w:t>Containment and biosafety measures.</w:t>
      </w:r>
    </w:p>
    <w:p w14:paraId="44D8CA3C" w14:textId="77777777" w:rsidR="00432CCF" w:rsidRPr="00161E89" w:rsidRDefault="00AE67C9">
      <w:pPr>
        <w:pStyle w:val="Textonotapie"/>
        <w:widowControl/>
        <w:numPr>
          <w:ilvl w:val="0"/>
          <w:numId w:val="8"/>
        </w:numPr>
        <w:autoSpaceDE/>
        <w:autoSpaceDN/>
        <w:ind w:right="805"/>
        <w:jc w:val="both"/>
        <w:rPr>
          <w:lang w:val="en-US"/>
        </w:rPr>
      </w:pPr>
      <w:r w:rsidRPr="00161E89">
        <w:rPr>
          <w:lang w:val="en-US"/>
        </w:rPr>
        <w:t>Specialized supervision.</w:t>
      </w:r>
    </w:p>
    <w:p w14:paraId="4BD348EC" w14:textId="77777777" w:rsidR="00432CCF" w:rsidRPr="00161E89" w:rsidRDefault="00432CCF">
      <w:pPr>
        <w:widowControl/>
        <w:ind w:right="805"/>
        <w:jc w:val="both"/>
        <w:rPr>
          <w:sz w:val="20"/>
          <w:lang w:val="en-US"/>
        </w:rPr>
      </w:pPr>
    </w:p>
    <w:p w14:paraId="03A15982" w14:textId="77777777" w:rsidR="00432CCF" w:rsidRPr="00161E89" w:rsidRDefault="00AE67C9">
      <w:pPr>
        <w:pStyle w:val="Textonotapie"/>
        <w:widowControl/>
        <w:ind w:right="805"/>
        <w:jc w:val="both"/>
        <w:rPr>
          <w:lang w:val="en-US"/>
        </w:rPr>
      </w:pPr>
      <w:r w:rsidRPr="00161E89">
        <w:rPr>
          <w:lang w:val="en-US"/>
        </w:rPr>
        <w:t>If the Postdoctoral Research Pr</w:t>
      </w:r>
      <w:r w:rsidRPr="00161E89">
        <w:rPr>
          <w:lang w:val="en-US"/>
        </w:rPr>
        <w:t>oject involves research conducted in ecosystems (including pristine, fragile, or protected areas), the proposal must include:</w:t>
      </w:r>
    </w:p>
    <w:p w14:paraId="5FF3868C" w14:textId="77777777" w:rsidR="00432CCF" w:rsidRPr="00161E89" w:rsidRDefault="00AE67C9">
      <w:pPr>
        <w:pStyle w:val="Textonotapie"/>
        <w:widowControl/>
        <w:numPr>
          <w:ilvl w:val="0"/>
          <w:numId w:val="9"/>
        </w:numPr>
        <w:autoSpaceDE/>
        <w:autoSpaceDN/>
        <w:ind w:right="805"/>
        <w:jc w:val="both"/>
        <w:rPr>
          <w:lang w:val="en-US"/>
        </w:rPr>
      </w:pPr>
      <w:r w:rsidRPr="00161E89">
        <w:rPr>
          <w:lang w:val="en-US"/>
        </w:rPr>
        <w:t>Required permits and authorizations for site access.</w:t>
      </w:r>
    </w:p>
    <w:p w14:paraId="1C7D9D27" w14:textId="77777777" w:rsidR="00432CCF" w:rsidRPr="00161E89" w:rsidRDefault="00AE67C9">
      <w:pPr>
        <w:pStyle w:val="Textonotapie"/>
        <w:widowControl/>
        <w:numPr>
          <w:ilvl w:val="0"/>
          <w:numId w:val="9"/>
        </w:numPr>
        <w:autoSpaceDE/>
        <w:autoSpaceDN/>
        <w:ind w:right="805"/>
        <w:jc w:val="both"/>
        <w:rPr>
          <w:lang w:val="en-US"/>
        </w:rPr>
      </w:pPr>
      <w:r w:rsidRPr="00161E89">
        <w:rPr>
          <w:lang w:val="en-US"/>
        </w:rPr>
        <w:t xml:space="preserve">Environmental protection, conservation, and impact mitigation measures. </w:t>
      </w:r>
    </w:p>
    <w:p w14:paraId="1A02910D" w14:textId="77777777" w:rsidR="00432CCF" w:rsidRPr="00161E89" w:rsidRDefault="00AE67C9">
      <w:pPr>
        <w:pStyle w:val="Textonotapie"/>
        <w:widowControl/>
        <w:numPr>
          <w:ilvl w:val="0"/>
          <w:numId w:val="9"/>
        </w:numPr>
        <w:autoSpaceDE/>
        <w:autoSpaceDN/>
        <w:ind w:right="805"/>
        <w:jc w:val="both"/>
        <w:rPr>
          <w:lang w:val="en-US"/>
        </w:rPr>
      </w:pPr>
      <w:r w:rsidRPr="00161E89">
        <w:rPr>
          <w:lang w:val="en-US"/>
        </w:rPr>
        <w:t>Spec</w:t>
      </w:r>
      <w:r w:rsidRPr="00161E89">
        <w:rPr>
          <w:lang w:val="en-US"/>
        </w:rPr>
        <w:t>ialized supervision.</w:t>
      </w:r>
    </w:p>
    <w:p w14:paraId="6BEB0058" w14:textId="5186D84C" w:rsidR="00432CCF" w:rsidRPr="00161E89" w:rsidRDefault="00AE67C9">
      <w:pPr>
        <w:rPr>
          <w:lang w:val="en-US"/>
        </w:rPr>
      </w:pPr>
      <w:r w:rsidRPr="00161E89">
        <w:rPr>
          <w:lang w:val="en-US"/>
        </w:rPr>
        <w:t xml:space="preserve"> </w:t>
      </w:r>
    </w:p>
    <w:sectPr w:rsidR="00432CCF" w:rsidRPr="00161E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338" w:right="902" w:bottom="278" w:left="1599" w:header="737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DDC7D" w14:textId="77777777" w:rsidR="00AE67C9" w:rsidRDefault="00AE67C9">
      <w:r>
        <w:separator/>
      </w:r>
    </w:p>
  </w:endnote>
  <w:endnote w:type="continuationSeparator" w:id="0">
    <w:p w14:paraId="6709BA14" w14:textId="77777777" w:rsidR="00AE67C9" w:rsidRDefault="00AE6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6BCB0" w14:textId="77777777" w:rsidR="00432CCF" w:rsidRDefault="00432CC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1A5C0" w14:textId="5F3BCE82" w:rsidR="00432CCF" w:rsidRDefault="00432CCF">
    <w:pPr>
      <w:pStyle w:val="Piedepgina"/>
      <w:jc w:val="center"/>
    </w:pPr>
  </w:p>
  <w:p w14:paraId="105CE361" w14:textId="3EA6CD9F" w:rsidR="00432CCF" w:rsidRDefault="00432CC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42354"/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F87D82" w14:textId="77777777" w:rsidR="00432CCF" w:rsidRDefault="00432CC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872C1" w14:textId="77777777" w:rsidR="00AE67C9" w:rsidRDefault="00AE67C9">
      <w:r>
        <w:separator/>
      </w:r>
    </w:p>
  </w:footnote>
  <w:footnote w:type="continuationSeparator" w:id="0">
    <w:p w14:paraId="2AC8575E" w14:textId="77777777" w:rsidR="00AE67C9" w:rsidRDefault="00AE67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CAB84" w14:textId="77777777" w:rsidR="00432CCF" w:rsidRDefault="00432CC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F0BCB" w14:textId="492E49DF" w:rsidR="00432CCF" w:rsidRDefault="00AE67C9">
    <w:pP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1948E316" wp14:editId="3FCDF946">
          <wp:simplePos x="0" y="0"/>
          <wp:positionH relativeFrom="column">
            <wp:posOffset>4383338</wp:posOffset>
          </wp:positionH>
          <wp:positionV relativeFrom="paragraph">
            <wp:posOffset>-208915</wp:posOffset>
          </wp:positionV>
          <wp:extent cx="1871980" cy="621030"/>
          <wp:effectExtent l="0" t="0" r="0" b="7620"/>
          <wp:wrapNone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71980" cy="621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558E574B" wp14:editId="588076B4">
          <wp:simplePos x="0" y="0"/>
          <wp:positionH relativeFrom="column">
            <wp:posOffset>572770</wp:posOffset>
          </wp:positionH>
          <wp:positionV relativeFrom="paragraph">
            <wp:posOffset>-52705</wp:posOffset>
          </wp:positionV>
          <wp:extent cx="1458595" cy="410210"/>
          <wp:effectExtent l="0" t="0" r="8255" b="8890"/>
          <wp:wrapNone/>
          <wp:docPr id="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58595" cy="41021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32182916" wp14:editId="0FD4DE62">
          <wp:simplePos x="0" y="0"/>
          <wp:positionH relativeFrom="column">
            <wp:posOffset>-718185</wp:posOffset>
          </wp:positionH>
          <wp:positionV relativeFrom="paragraph">
            <wp:posOffset>-51368</wp:posOffset>
          </wp:positionV>
          <wp:extent cx="1198245" cy="412115"/>
          <wp:effectExtent l="0" t="0" r="1905" b="6985"/>
          <wp:wrapNone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r="17878"/>
                  <a:stretch>
                    <a:fillRect/>
                  </a:stretch>
                </pic:blipFill>
                <pic:spPr>
                  <a:xfrm>
                    <a:off x="0" y="0"/>
                    <a:ext cx="1198245" cy="4121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7EC10" w14:textId="77777777" w:rsidR="00432CCF" w:rsidRDefault="00432CC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6065B"/>
    <w:multiLevelType w:val="multilevel"/>
    <w:tmpl w:val="FF1ED3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9F568F"/>
    <w:multiLevelType w:val="multilevel"/>
    <w:tmpl w:val="DEC8303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4A10B6B"/>
    <w:multiLevelType w:val="multilevel"/>
    <w:tmpl w:val="56F8FC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AB3614C"/>
    <w:multiLevelType w:val="multilevel"/>
    <w:tmpl w:val="D83E50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FF17859"/>
    <w:multiLevelType w:val="multilevel"/>
    <w:tmpl w:val="1AA0AE4E"/>
    <w:lvl w:ilvl="0">
      <w:start w:val="1"/>
      <w:numFmt w:val="decimal"/>
      <w:lvlText w:val="%1."/>
      <w:lvlJc w:val="left"/>
      <w:pPr>
        <w:ind w:left="144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5" w15:restartNumberingAfterBreak="0">
    <w:nsid w:val="365227A6"/>
    <w:multiLevelType w:val="multilevel"/>
    <w:tmpl w:val="99E0CB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43C497D"/>
    <w:multiLevelType w:val="hybridMultilevel"/>
    <w:tmpl w:val="AF04AE8A"/>
    <w:lvl w:ilvl="0" w:tplc="991AFB9A">
      <w:start w:val="4"/>
      <w:numFmt w:val="decimal"/>
      <w:lvlText w:val="%1."/>
      <w:lvlJc w:val="left"/>
      <w:pPr>
        <w:ind w:left="8157" w:hanging="360"/>
      </w:pPr>
      <w:rPr>
        <w:rFonts w:hint="default"/>
        <w:b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B36CDE"/>
    <w:multiLevelType w:val="multilevel"/>
    <w:tmpl w:val="A73670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980658B"/>
    <w:multiLevelType w:val="multilevel"/>
    <w:tmpl w:val="B1709E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4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CFA"/>
    <w:rsid w:val="000F1CFD"/>
    <w:rsid w:val="00151FD2"/>
    <w:rsid w:val="00161E89"/>
    <w:rsid w:val="001D633D"/>
    <w:rsid w:val="00385C7B"/>
    <w:rsid w:val="00432CCF"/>
    <w:rsid w:val="004377DB"/>
    <w:rsid w:val="006C76D4"/>
    <w:rsid w:val="00731019"/>
    <w:rsid w:val="0083289F"/>
    <w:rsid w:val="008F37A9"/>
    <w:rsid w:val="00993664"/>
    <w:rsid w:val="00AE023B"/>
    <w:rsid w:val="00AE0333"/>
    <w:rsid w:val="00AE67C9"/>
    <w:rsid w:val="00CD26A8"/>
    <w:rsid w:val="00E90F84"/>
    <w:rsid w:val="00F97B34"/>
    <w:rsid w:val="00FB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3CA4B9B"/>
  <w15:docId w15:val="{53BF220D-1DF8-4A79-986F-A583CB14E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lang w:val="es-PE" w:eastAsia="es-PE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2D8"/>
    <w:pPr>
      <w:autoSpaceDE w:val="0"/>
      <w:autoSpaceDN w:val="0"/>
    </w:pPr>
  </w:style>
  <w:style w:type="paragraph" w:styleId="Ttulo1">
    <w:name w:val="heading 1"/>
    <w:basedOn w:val="Normal"/>
    <w:link w:val="Ttulo1Car"/>
    <w:uiPriority w:val="9"/>
    <w:qFormat/>
    <w:rsid w:val="00A202D8"/>
    <w:pPr>
      <w:ind w:left="101"/>
      <w:outlineLvl w:val="0"/>
    </w:pPr>
    <w:rPr>
      <w:b/>
      <w:sz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</w:rPr>
  </w:style>
  <w:style w:type="paragraph" w:styleId="Encabezado">
    <w:name w:val="header"/>
    <w:basedOn w:val="Normal"/>
    <w:link w:val="EncabezadoCar"/>
    <w:uiPriority w:val="99"/>
    <w:unhideWhenUsed/>
    <w:rsid w:val="00F763F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763F8"/>
  </w:style>
  <w:style w:type="paragraph" w:styleId="Piedepgina">
    <w:name w:val="footer"/>
    <w:basedOn w:val="Normal"/>
    <w:link w:val="PiedepginaCar"/>
    <w:uiPriority w:val="99"/>
    <w:unhideWhenUsed/>
    <w:rsid w:val="00F763F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763F8"/>
  </w:style>
  <w:style w:type="character" w:customStyle="1" w:styleId="Ttulo1Car">
    <w:name w:val="Título 1 Car"/>
    <w:basedOn w:val="Fuentedeprrafopredeter"/>
    <w:link w:val="Ttulo1"/>
    <w:uiPriority w:val="1"/>
    <w:rsid w:val="00A202D8"/>
    <w:rPr>
      <w:rFonts w:ascii="Arial" w:eastAsia="Arial" w:hAnsi="Arial" w:cs="Arial"/>
      <w:b/>
      <w:sz w:val="24"/>
    </w:rPr>
  </w:style>
  <w:style w:type="paragraph" w:styleId="Textoindependiente">
    <w:name w:val="Body Text"/>
    <w:basedOn w:val="Normal"/>
    <w:link w:val="TextoindependienteCar"/>
    <w:uiPriority w:val="1"/>
    <w:qFormat/>
    <w:rsid w:val="00A202D8"/>
    <w:rPr>
      <w:sz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02D8"/>
    <w:rPr>
      <w:rFonts w:ascii="Arial" w:eastAsia="Arial" w:hAnsi="Arial" w:cs="Arial"/>
      <w:sz w:val="24"/>
    </w:rPr>
  </w:style>
  <w:style w:type="paragraph" w:styleId="Prrafodelista">
    <w:name w:val="List Paragraph"/>
    <w:basedOn w:val="Normal"/>
    <w:uiPriority w:val="34"/>
    <w:qFormat/>
    <w:rsid w:val="00A202D8"/>
    <w:pPr>
      <w:ind w:left="861" w:hanging="360"/>
      <w:jc w:val="both"/>
    </w:pPr>
  </w:style>
  <w:style w:type="table" w:styleId="Tablaconcuadrcula">
    <w:name w:val="Table Grid"/>
    <w:basedOn w:val="Tablanormal"/>
    <w:uiPriority w:val="39"/>
    <w:rsid w:val="00A202D8"/>
    <w:pPr>
      <w:autoSpaceDE w:val="0"/>
      <w:autoSpaceDN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A202D8"/>
    <w:rPr>
      <w:sz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A202D8"/>
    <w:rPr>
      <w:rFonts w:ascii="Arial" w:eastAsia="Arial" w:hAnsi="Arial" w:cs="Arial"/>
      <w:sz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A202D8"/>
    <w:rPr>
      <w:vertAlign w:val="superscript"/>
    </w:rPr>
  </w:style>
  <w:style w:type="character" w:styleId="Hipervnculo">
    <w:name w:val="Hyperlink"/>
    <w:basedOn w:val="Fuentedeprrafopredeter"/>
    <w:uiPriority w:val="99"/>
    <w:unhideWhenUsed/>
    <w:rsid w:val="00A202D8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A202D8"/>
    <w:pPr>
      <w:autoSpaceDE w:val="0"/>
      <w:autoSpaceDN w:val="0"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customStyle="1" w:styleId="P68B1DB1-Normal1">
    <w:name w:val="P68B1DB1-Normal1"/>
    <w:basedOn w:val="Normal"/>
    <w:rPr>
      <w:b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wv9sGJzMPxhp+Fvw6hSonhjM7g==">CgMxLjA4AHIhMUEwRmRBQzFlVzQtM1g3OVlpbWR6TjZraTZBdWEyWERE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206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Ada Lizeth Tresierra García</cp:lastModifiedBy>
  <cp:revision>4</cp:revision>
  <dcterms:created xsi:type="dcterms:W3CDTF">2025-10-24T17:04:00Z</dcterms:created>
  <dcterms:modified xsi:type="dcterms:W3CDTF">2026-02-20T21:21:00Z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2c5c82cb-f488-4deb-b817-3ffe23f741a2</vt:lpwstr>
  </property>
</Properties>
</file>